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589986" w14:textId="77777777" w:rsidR="002067FB" w:rsidRPr="003E4449" w:rsidRDefault="008B4844" w:rsidP="00EC26F0">
      <w:pPr>
        <w:pStyle w:val="berschrift1"/>
        <w:rPr>
          <w:rFonts w:cs="Arial"/>
          <w:szCs w:val="24"/>
        </w:rPr>
      </w:pPr>
      <w:r w:rsidRPr="003E4449">
        <w:rPr>
          <w:rFonts w:cs="Arial"/>
          <w:szCs w:val="24"/>
        </w:rPr>
        <w:t>Lösungsblatt</w:t>
      </w:r>
      <w:r w:rsidR="00741A07">
        <w:rPr>
          <w:rFonts w:cs="Arial"/>
          <w:szCs w:val="24"/>
        </w:rPr>
        <w:t xml:space="preserve"> </w:t>
      </w:r>
      <w:r w:rsidR="003B5217">
        <w:rPr>
          <w:rFonts w:cs="Arial"/>
          <w:szCs w:val="24"/>
        </w:rPr>
        <w:t xml:space="preserve">Getriebe </w:t>
      </w:r>
      <w:r w:rsidR="00EC26F0">
        <w:rPr>
          <w:rFonts w:cs="Arial"/>
          <w:szCs w:val="24"/>
        </w:rPr>
        <w:t xml:space="preserve">Modell 7 </w:t>
      </w:r>
      <w:r w:rsidR="00EC26F0" w:rsidRPr="003E4449">
        <w:rPr>
          <w:rFonts w:cs="Arial"/>
        </w:rPr>
        <w:t xml:space="preserve">– </w:t>
      </w:r>
      <w:r w:rsidR="00EC26F0">
        <w:rPr>
          <w:rFonts w:cs="Arial"/>
        </w:rPr>
        <w:t>Uhrengetriebe</w:t>
      </w:r>
    </w:p>
    <w:p w14:paraId="33066805" w14:textId="77777777" w:rsidR="002067FB" w:rsidRPr="003E4449" w:rsidRDefault="005A19AC" w:rsidP="00E8187C">
      <w:pPr>
        <w:pStyle w:val="Abstract"/>
        <w:rPr>
          <w:rFonts w:ascii="Arial" w:hAnsi="Arial" w:cs="Arial"/>
        </w:rPr>
      </w:pPr>
      <w:r>
        <w:rPr>
          <w:rFonts w:ascii="Arial" w:hAnsi="Arial" w:cs="Arial"/>
        </w:rPr>
        <w:t xml:space="preserve">Die Schülerinnen und Schüler </w:t>
      </w:r>
      <w:r w:rsidR="00E8187C">
        <w:rPr>
          <w:rFonts w:ascii="Arial" w:hAnsi="Arial" w:cs="Arial"/>
        </w:rPr>
        <w:t xml:space="preserve">werden </w:t>
      </w:r>
      <w:r>
        <w:rPr>
          <w:rFonts w:ascii="Arial" w:hAnsi="Arial" w:cs="Arial"/>
        </w:rPr>
        <w:t xml:space="preserve">bei einzelnen Aufgaben durch die Bereitstellung </w:t>
      </w:r>
      <w:r w:rsidR="00E8187C">
        <w:rPr>
          <w:rFonts w:ascii="Arial" w:hAnsi="Arial" w:cs="Arial"/>
        </w:rPr>
        <w:t xml:space="preserve">einer </w:t>
      </w:r>
      <w:r>
        <w:rPr>
          <w:rFonts w:ascii="Arial" w:hAnsi="Arial" w:cs="Arial"/>
        </w:rPr>
        <w:t xml:space="preserve">Bauanleitung (siehe Anhang) bei der Konstruktion und </w:t>
      </w:r>
      <w:r w:rsidR="00123AA0">
        <w:rPr>
          <w:rFonts w:ascii="Arial" w:hAnsi="Arial" w:cs="Arial"/>
        </w:rPr>
        <w:t xml:space="preserve">der </w:t>
      </w:r>
      <w:r>
        <w:rPr>
          <w:rFonts w:ascii="Arial" w:hAnsi="Arial" w:cs="Arial"/>
        </w:rPr>
        <w:t xml:space="preserve">Lösung der Aufgaben unterstützt. </w:t>
      </w:r>
      <w:r w:rsidR="00E8187C">
        <w:rPr>
          <w:rFonts w:ascii="Arial" w:hAnsi="Arial" w:cs="Arial"/>
        </w:rPr>
        <w:t>Bei den Aufgaben, bei denen das sinnvoll ist, ist das jeweils zu Beginn des Lösungsblatts angegeben.</w:t>
      </w:r>
    </w:p>
    <w:p w14:paraId="17D16674" w14:textId="77777777" w:rsidR="002D7D09" w:rsidRDefault="002D7D09" w:rsidP="002D7D09">
      <w:pPr>
        <w:rPr>
          <w:rFonts w:asciiTheme="minorBidi" w:hAnsiTheme="minorBidi" w:cstheme="minorBidi"/>
        </w:rPr>
      </w:pPr>
      <w:r w:rsidRPr="002D7D09">
        <w:rPr>
          <w:rFonts w:asciiTheme="minorBidi" w:hAnsiTheme="minorBidi" w:cstheme="minorBidi"/>
          <w:i/>
          <w:iCs/>
        </w:rPr>
        <w:t>Technikgeschichtlicher Hinweis</w:t>
      </w:r>
      <w:r>
        <w:rPr>
          <w:rFonts w:asciiTheme="minorBidi" w:hAnsiTheme="minorBidi" w:cstheme="minorBidi"/>
        </w:rPr>
        <w:t>: Astronomische Uhren waren eine der frühesten Anwendungen für Zahnradgetriebe. Das älteste bekannte Zahnradgetriebe ist der so genannte „Antikythera-Mechanismus“ aus dem 2. Jhd. v. Chr., eine astronomische Uhr, mit der eine Vorhersage von Mond- und Sonnenfinsternissen möglich war. Die ersten mechanischen Uhren zur Anzeige der Zeit waren Kirchturmuhren. Sie kamen im 14. Jhd. n. Chr. auf.</w:t>
      </w:r>
    </w:p>
    <w:p w14:paraId="5754336D" w14:textId="77777777" w:rsidR="00EC26F0" w:rsidRDefault="00EC26F0" w:rsidP="002D7D09">
      <w:pPr>
        <w:rPr>
          <w:rFonts w:asciiTheme="minorBidi" w:hAnsiTheme="minorBidi" w:cstheme="minorBidi"/>
        </w:rPr>
      </w:pPr>
    </w:p>
    <w:p w14:paraId="5445BAC8" w14:textId="77777777" w:rsidR="00C23343" w:rsidRDefault="00C23343" w:rsidP="00C23343">
      <w:pPr>
        <w:pStyle w:val="berschrift2"/>
        <w:rPr>
          <w:rFonts w:cs="Arial"/>
        </w:rPr>
      </w:pPr>
      <w:r>
        <w:rPr>
          <w:rFonts w:cs="Arial"/>
        </w:rPr>
        <w:t>Konstruktionsaufgabe</w:t>
      </w:r>
    </w:p>
    <w:p w14:paraId="121B70DD" w14:textId="77777777" w:rsidR="00C23343" w:rsidRDefault="00121DBD" w:rsidP="00121DBD">
      <w:pPr>
        <w:rPr>
          <w:rFonts w:ascii="Arial" w:hAnsi="Arial" w:cs="Arial"/>
        </w:rPr>
      </w:pPr>
      <w:r>
        <w:rPr>
          <w:rFonts w:ascii="Arial" w:hAnsi="Arial" w:cs="Arial"/>
        </w:rPr>
        <w:t xml:space="preserve">Für die Übersetzung zwischen Minutenwelle und Stundenzeiger ist eine Übersetzung von 1:12 ins Langsame erforderlich: Nach </w:t>
      </w:r>
      <w:r w:rsidR="002D7D09">
        <w:rPr>
          <w:rFonts w:ascii="Arial" w:hAnsi="Arial" w:cs="Arial"/>
        </w:rPr>
        <w:t xml:space="preserve">genau </w:t>
      </w:r>
      <w:r>
        <w:rPr>
          <w:rFonts w:ascii="Arial" w:hAnsi="Arial" w:cs="Arial"/>
        </w:rPr>
        <w:t>12 Umdrehungen des Minuten</w:t>
      </w:r>
      <w:r w:rsidR="002D7D09">
        <w:rPr>
          <w:rFonts w:ascii="Arial" w:hAnsi="Arial" w:cs="Arial"/>
        </w:rPr>
        <w:softHyphen/>
      </w:r>
      <w:r>
        <w:rPr>
          <w:rFonts w:ascii="Arial" w:hAnsi="Arial" w:cs="Arial"/>
        </w:rPr>
        <w:t xml:space="preserve">zeigers muss sich der Stundenzeiger </w:t>
      </w:r>
      <w:r w:rsidR="002D7D09">
        <w:rPr>
          <w:rFonts w:ascii="Arial" w:hAnsi="Arial" w:cs="Arial"/>
        </w:rPr>
        <w:t xml:space="preserve">genau </w:t>
      </w:r>
      <w:r>
        <w:rPr>
          <w:rFonts w:ascii="Arial" w:hAnsi="Arial" w:cs="Arial"/>
        </w:rPr>
        <w:t>einmal gedreht haben.</w:t>
      </w:r>
    </w:p>
    <w:p w14:paraId="41C57878" w14:textId="77777777" w:rsidR="00EC26F0" w:rsidRDefault="00EC26F0" w:rsidP="00121DBD">
      <w:pPr>
        <w:rPr>
          <w:rFonts w:ascii="Arial" w:hAnsi="Arial" w:cs="Arial"/>
        </w:rPr>
      </w:pPr>
    </w:p>
    <w:p w14:paraId="4FAB778C" w14:textId="77777777" w:rsidR="00C23343" w:rsidRDefault="00C23343" w:rsidP="00C23343">
      <w:pPr>
        <w:pStyle w:val="berschrift2"/>
        <w:rPr>
          <w:rFonts w:cs="Arial"/>
        </w:rPr>
      </w:pPr>
      <w:r>
        <w:rPr>
          <w:rFonts w:cs="Arial"/>
        </w:rPr>
        <w:t>Thematische Aufgabe</w:t>
      </w:r>
    </w:p>
    <w:p w14:paraId="00161B8B" w14:textId="77777777" w:rsidR="00121DBD" w:rsidRDefault="00121DBD" w:rsidP="002D7D09">
      <w:pPr>
        <w:rPr>
          <w:rFonts w:ascii="Arial" w:hAnsi="Arial" w:cs="Arial"/>
        </w:rPr>
      </w:pPr>
      <w:r>
        <w:rPr>
          <w:rFonts w:ascii="Arial" w:hAnsi="Arial" w:cs="Arial"/>
        </w:rPr>
        <w:t>Es gibt mehrere Lösungsmöglichkeiten für das Getriebe; die folgende ist eine davon.</w:t>
      </w:r>
      <w:r w:rsidR="002D7D09">
        <w:rPr>
          <w:rFonts w:ascii="Arial" w:hAnsi="Arial" w:cs="Arial"/>
        </w:rPr>
        <w:t xml:space="preserve"> Zu der Übersetzung 1:4 (des Rast-Z10 auf das Z40) benötigen wir noch eine Übersetzung 1:3. Dabei müssen wir auf die Drehrichtung achten: Beim Kettengetriebe bleibt sie erhalten, durch die beiden Rast-Z10 wird sie zweimal umgekehrt.</w:t>
      </w:r>
    </w:p>
    <w:p w14:paraId="7081EFD8" w14:textId="77777777" w:rsidR="00EC26F0" w:rsidRDefault="00EC26F0" w:rsidP="00CF5744">
      <w:pPr>
        <w:rPr>
          <w:rFonts w:ascii="Arial" w:hAnsi="Arial" w:cs="Arial"/>
        </w:rPr>
      </w:pPr>
    </w:p>
    <w:p w14:paraId="43DB198B" w14:textId="77777777" w:rsidR="00C23343" w:rsidRDefault="00C23343" w:rsidP="00C23343">
      <w:pPr>
        <w:pStyle w:val="berschrift2"/>
        <w:rPr>
          <w:rFonts w:cs="Arial"/>
        </w:rPr>
      </w:pPr>
      <w:r w:rsidRPr="003E4449">
        <w:rPr>
          <w:rFonts w:cs="Arial"/>
        </w:rPr>
        <w:t>Experimentieraufgabe</w:t>
      </w:r>
    </w:p>
    <w:p w14:paraId="476FCEE0" w14:textId="77777777" w:rsidR="00121DBD" w:rsidRDefault="005C3C3E" w:rsidP="006C54DD">
      <w:pPr>
        <w:rPr>
          <w:rFonts w:ascii="Arial" w:hAnsi="Arial" w:cs="Arial"/>
        </w:rPr>
      </w:pPr>
      <w:r>
        <w:rPr>
          <w:rFonts w:ascii="Arial" w:hAnsi="Arial" w:cs="Arial"/>
        </w:rPr>
        <w:t>Uhreng</w:t>
      </w:r>
      <w:r w:rsidR="005101A0">
        <w:rPr>
          <w:rFonts w:ascii="Arial" w:hAnsi="Arial" w:cs="Arial"/>
        </w:rPr>
        <w:t xml:space="preserve">etriebe mit einer </w:t>
      </w:r>
      <w:r>
        <w:rPr>
          <w:rFonts w:ascii="Arial" w:hAnsi="Arial" w:cs="Arial"/>
        </w:rPr>
        <w:t xml:space="preserve">unkonventionellen </w:t>
      </w:r>
      <w:r w:rsidR="005101A0">
        <w:rPr>
          <w:rFonts w:ascii="Arial" w:hAnsi="Arial" w:cs="Arial"/>
        </w:rPr>
        <w:t>24h-Stundenanzeige:</w:t>
      </w:r>
      <w:r w:rsidR="002D7D09">
        <w:rPr>
          <w:rFonts w:ascii="Arial" w:hAnsi="Arial" w:cs="Arial"/>
        </w:rPr>
        <w:t xml:space="preserve"> Wir ergänzen das Getriebe um eine 1:2-Übersetzung ins Langsame. Durch die Ersetzung des Ketten</w:t>
      </w:r>
      <w:r w:rsidR="006C54DD">
        <w:rPr>
          <w:rFonts w:ascii="Arial" w:hAnsi="Arial" w:cs="Arial"/>
        </w:rPr>
        <w:softHyphen/>
      </w:r>
      <w:r w:rsidR="002D7D09">
        <w:rPr>
          <w:rFonts w:ascii="Arial" w:hAnsi="Arial" w:cs="Arial"/>
        </w:rPr>
        <w:t>getriebes durch zwei Zahnrad</w:t>
      </w:r>
      <w:r w:rsidR="006C54DD">
        <w:rPr>
          <w:rFonts w:ascii="Arial" w:hAnsi="Arial" w:cs="Arial"/>
        </w:rPr>
        <w:t>getriebe (1:3 und 1:2)</w:t>
      </w:r>
      <w:r w:rsidR="002D7D09">
        <w:rPr>
          <w:rFonts w:ascii="Arial" w:hAnsi="Arial" w:cs="Arial"/>
        </w:rPr>
        <w:t xml:space="preserve"> bleibt die Drehrichtung erhalten.</w:t>
      </w:r>
    </w:p>
    <w:p w14:paraId="27603800" w14:textId="6E745069" w:rsidR="005101A0" w:rsidRDefault="005101A0" w:rsidP="000D44BE">
      <w:pPr>
        <w:rPr>
          <w:rFonts w:ascii="Arial" w:hAnsi="Arial" w:cs="Arial"/>
        </w:rPr>
      </w:pPr>
    </w:p>
    <w:p w14:paraId="31511C90" w14:textId="77777777" w:rsidR="005101A0" w:rsidRDefault="005101A0">
      <w:pPr>
        <w:spacing w:after="0"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FC17B82" w14:textId="77777777" w:rsidR="005101A0" w:rsidRDefault="005101A0" w:rsidP="005048F7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Kurbelantrieb mit </w:t>
      </w:r>
      <w:r w:rsidR="005048F7">
        <w:rPr>
          <w:rFonts w:ascii="Arial" w:hAnsi="Arial" w:cs="Arial"/>
        </w:rPr>
        <w:t>„Minutenraster“</w:t>
      </w:r>
      <w:r>
        <w:rPr>
          <w:rFonts w:ascii="Arial" w:hAnsi="Arial" w:cs="Arial"/>
        </w:rPr>
        <w:t>:</w:t>
      </w:r>
      <w:r w:rsidR="00073211">
        <w:rPr>
          <w:rFonts w:ascii="Arial" w:hAnsi="Arial" w:cs="Arial"/>
        </w:rPr>
        <w:t xml:space="preserve"> ein Z30 und eine Übersetzung 1:2 ins Langsame sorgt dafür, dass sich mit jedem Zahn des Z30 der Minutenzeiger um 1/60stel einer Umdrehung weiterbewegt.</w:t>
      </w:r>
    </w:p>
    <w:p w14:paraId="0CABF0BD" w14:textId="51DEB350" w:rsidR="00C23343" w:rsidRDefault="00661D99" w:rsidP="000D44BE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A45C7D4" wp14:editId="60E6C0D1">
            <wp:extent cx="5760085" cy="419417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19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F3337" w14:textId="77777777" w:rsidR="003F5601" w:rsidRDefault="003F5601" w:rsidP="00EC26F0">
      <w:pPr>
        <w:pStyle w:val="berschrift1"/>
        <w:rPr>
          <w:rFonts w:cs="Arial"/>
        </w:rPr>
      </w:pPr>
      <w:r>
        <w:rPr>
          <w:rFonts w:cs="Arial"/>
        </w:rPr>
        <w:br w:type="page"/>
      </w:r>
    </w:p>
    <w:p w14:paraId="029C936F" w14:textId="7F3DACE0" w:rsidR="005A19AC" w:rsidRDefault="005A19AC">
      <w:pPr>
        <w:spacing w:after="0"/>
        <w:jc w:val="left"/>
        <w:rPr>
          <w:rFonts w:ascii="Arial" w:hAnsi="Arial" w:cs="Arial"/>
        </w:rPr>
      </w:pPr>
    </w:p>
    <w:p w14:paraId="4BD0C39E" w14:textId="77777777" w:rsidR="005A19AC" w:rsidRDefault="005A19AC" w:rsidP="005A19AC">
      <w:pPr>
        <w:pStyle w:val="Titel"/>
      </w:pPr>
      <w:r>
        <w:t>Anlagen</w:t>
      </w:r>
    </w:p>
    <w:p w14:paraId="22ED6A61" w14:textId="7FB74180" w:rsidR="005A19AC" w:rsidRDefault="005A19AC" w:rsidP="00776219">
      <w:pPr>
        <w:pStyle w:val="berschrift2"/>
      </w:pPr>
      <w:r w:rsidRPr="005A19AC">
        <w:t xml:space="preserve">Bauanleitungen </w:t>
      </w:r>
      <w:r w:rsidR="00776219">
        <w:t xml:space="preserve">und Vorlagen </w:t>
      </w:r>
      <w:r w:rsidRPr="005A19AC">
        <w:t>für die Getriebe</w:t>
      </w:r>
      <w:r>
        <w:t xml:space="preserve"> und Modelle:</w:t>
      </w:r>
    </w:p>
    <w:p w14:paraId="0916DDE3" w14:textId="5312B08C" w:rsidR="005A19AC" w:rsidRDefault="00EC26F0" w:rsidP="00FA6D13">
      <w:pPr>
        <w:jc w:val="left"/>
        <w:rPr>
          <w:rFonts w:ascii="Arial" w:hAnsi="Arial" w:cs="Arial"/>
        </w:rPr>
      </w:pPr>
      <w:r>
        <w:rPr>
          <w:rFonts w:ascii="Arial" w:hAnsi="Arial" w:cs="Arial"/>
        </w:rPr>
        <w:t>Modell</w:t>
      </w:r>
      <w:r w:rsidR="0072668E">
        <w:rPr>
          <w:rFonts w:ascii="Arial" w:hAnsi="Arial" w:cs="Arial"/>
        </w:rPr>
        <w:t xml:space="preserve"> 7: </w:t>
      </w:r>
      <w:r w:rsidR="00E169D8">
        <w:rPr>
          <w:rFonts w:ascii="Arial" w:hAnsi="Arial" w:cs="Arial"/>
        </w:rPr>
        <w:t xml:space="preserve">Bauanleitung </w:t>
      </w:r>
      <w:r w:rsidR="00FA6D13" w:rsidRPr="00FA6D13">
        <w:rPr>
          <w:rFonts w:ascii="Arial" w:hAnsi="Arial" w:cs="Arial"/>
        </w:rPr>
        <w:t xml:space="preserve">Basiskonstruktion Zeiger Uhrengetriebe, </w:t>
      </w:r>
      <w:r w:rsidR="00E169D8">
        <w:rPr>
          <w:rFonts w:ascii="Arial" w:hAnsi="Arial" w:cs="Arial"/>
        </w:rPr>
        <w:t xml:space="preserve">Bauanleitung </w:t>
      </w:r>
      <w:r w:rsidR="00FA6D13" w:rsidRPr="00FA6D13">
        <w:rPr>
          <w:rFonts w:ascii="Arial" w:hAnsi="Arial" w:cs="Arial"/>
        </w:rPr>
        <w:t>Uhrengetriebe, (</w:t>
      </w:r>
      <w:r w:rsidR="00E169D8">
        <w:rPr>
          <w:rFonts w:ascii="Arial" w:hAnsi="Arial" w:cs="Arial"/>
        </w:rPr>
        <w:t xml:space="preserve">Bauanleitung </w:t>
      </w:r>
      <w:r w:rsidR="00FA6D13" w:rsidRPr="00FA6D13">
        <w:rPr>
          <w:rFonts w:ascii="Arial" w:hAnsi="Arial" w:cs="Arial"/>
        </w:rPr>
        <w:t>Uhrengetriebe mit 24h-Anzeige)</w:t>
      </w:r>
      <w:r w:rsidR="00451CF2">
        <w:rPr>
          <w:rFonts w:ascii="Arial" w:hAnsi="Arial" w:cs="Arial"/>
        </w:rPr>
        <w:t>,</w:t>
      </w:r>
      <w:r w:rsidR="00FA6D13" w:rsidRPr="00FA6D13">
        <w:rPr>
          <w:rFonts w:ascii="Arial" w:hAnsi="Arial" w:cs="Arial"/>
        </w:rPr>
        <w:t xml:space="preserve"> </w:t>
      </w:r>
      <w:r w:rsidR="00E169D8">
        <w:rPr>
          <w:rFonts w:ascii="Arial" w:hAnsi="Arial" w:cs="Arial"/>
        </w:rPr>
        <w:t xml:space="preserve">Bauanleitung </w:t>
      </w:r>
      <w:r w:rsidR="00FA6D13" w:rsidRPr="00FA6D13">
        <w:rPr>
          <w:rFonts w:ascii="Arial" w:hAnsi="Arial" w:cs="Arial"/>
        </w:rPr>
        <w:t>Uhrengetriebe</w:t>
      </w:r>
      <w:r w:rsidR="00FA6D13">
        <w:rPr>
          <w:rFonts w:ascii="Arial" w:hAnsi="Arial" w:cs="Arial"/>
        </w:rPr>
        <w:t xml:space="preserve"> </w:t>
      </w:r>
      <w:r w:rsidR="00FA6D13" w:rsidRPr="00FA6D13">
        <w:rPr>
          <w:rFonts w:ascii="Arial" w:hAnsi="Arial" w:cs="Arial"/>
        </w:rPr>
        <w:t>mit Kurbelantrieb</w:t>
      </w:r>
    </w:p>
    <w:sectPr w:rsidR="005A19AC" w:rsidSect="00E96821">
      <w:headerReference w:type="even" r:id="rId11"/>
      <w:headerReference w:type="default" r:id="rId12"/>
      <w:footerReference w:type="even" r:id="rId13"/>
      <w:footerReference w:type="default" r:id="rId14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4AACCA" w14:textId="77777777" w:rsidR="00D16BFA" w:rsidRDefault="00D16BFA">
      <w:r>
        <w:separator/>
      </w:r>
    </w:p>
  </w:endnote>
  <w:endnote w:type="continuationSeparator" w:id="0">
    <w:p w14:paraId="50D58903" w14:textId="77777777" w:rsidR="00D16BFA" w:rsidRDefault="00D16B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FEFD94" w14:textId="77777777" w:rsidR="00CB4B96" w:rsidRDefault="00CB4B9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123AA0">
      <w:rPr>
        <w:noProof/>
      </w:rPr>
      <w:t>17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A03F16" w14:textId="77777777" w:rsidR="00CB4B96" w:rsidRDefault="00CB4B9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F75A53">
      <w:rPr>
        <w:noProof/>
      </w:rPr>
      <w:t>14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A14B6E" w14:textId="77777777" w:rsidR="00D16BFA" w:rsidRDefault="00D16BFA">
      <w:r>
        <w:separator/>
      </w:r>
    </w:p>
  </w:footnote>
  <w:footnote w:type="continuationSeparator" w:id="0">
    <w:p w14:paraId="5EBF61CD" w14:textId="77777777" w:rsidR="00D16BFA" w:rsidRDefault="00D16B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753519" w14:textId="77777777" w:rsidR="00CB4B96" w:rsidRDefault="00CB4B9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7AA4E962" wp14:editId="239A42C0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2E9895" w14:textId="77777777" w:rsidR="00CB4B96" w:rsidRPr="00661D99" w:rsidRDefault="00CB4B96" w:rsidP="00741A07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FFF73D3" wp14:editId="360B48B5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1D99">
      <w:rPr>
        <w:szCs w:val="24"/>
      </w:rPr>
      <w:t>Getriebe – Klassensatz Sekundarstufe I+II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69F126B0" wp14:editId="63660D18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026370"/>
    <w:multiLevelType w:val="hybridMultilevel"/>
    <w:tmpl w:val="E9D2BFF4"/>
    <w:lvl w:ilvl="0" w:tplc="C486F3A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7"/>
  </w:num>
  <w:num w:numId="13">
    <w:abstractNumId w:val="12"/>
  </w:num>
  <w:num w:numId="14">
    <w:abstractNumId w:val="30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9"/>
  </w:num>
  <w:num w:numId="20">
    <w:abstractNumId w:val="26"/>
  </w:num>
  <w:num w:numId="21">
    <w:abstractNumId w:val="25"/>
  </w:num>
  <w:num w:numId="22">
    <w:abstractNumId w:val="19"/>
  </w:num>
  <w:num w:numId="23">
    <w:abstractNumId w:val="21"/>
  </w:num>
  <w:num w:numId="24">
    <w:abstractNumId w:val="20"/>
  </w:num>
  <w:num w:numId="25">
    <w:abstractNumId w:val="24"/>
  </w:num>
  <w:num w:numId="26">
    <w:abstractNumId w:val="28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 w:numId="39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45D9"/>
    <w:rsid w:val="000656BD"/>
    <w:rsid w:val="000722C8"/>
    <w:rsid w:val="00073211"/>
    <w:rsid w:val="0007636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44BE"/>
    <w:rsid w:val="000D601F"/>
    <w:rsid w:val="000D7297"/>
    <w:rsid w:val="000E3792"/>
    <w:rsid w:val="000F05B0"/>
    <w:rsid w:val="000F116C"/>
    <w:rsid w:val="000F7641"/>
    <w:rsid w:val="000F7CFD"/>
    <w:rsid w:val="001064D3"/>
    <w:rsid w:val="00111235"/>
    <w:rsid w:val="00115EF8"/>
    <w:rsid w:val="00115F2E"/>
    <w:rsid w:val="00121DBD"/>
    <w:rsid w:val="00123AA0"/>
    <w:rsid w:val="0012561E"/>
    <w:rsid w:val="001278F5"/>
    <w:rsid w:val="00150FB2"/>
    <w:rsid w:val="00151176"/>
    <w:rsid w:val="0015532B"/>
    <w:rsid w:val="00165F39"/>
    <w:rsid w:val="0017296D"/>
    <w:rsid w:val="00190988"/>
    <w:rsid w:val="0019251C"/>
    <w:rsid w:val="001A3217"/>
    <w:rsid w:val="001A449E"/>
    <w:rsid w:val="001A684F"/>
    <w:rsid w:val="001A7224"/>
    <w:rsid w:val="001B325C"/>
    <w:rsid w:val="001B764B"/>
    <w:rsid w:val="001C4D71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69FB"/>
    <w:rsid w:val="00247250"/>
    <w:rsid w:val="00251174"/>
    <w:rsid w:val="0026611F"/>
    <w:rsid w:val="00271A2E"/>
    <w:rsid w:val="00280D4B"/>
    <w:rsid w:val="00281DF0"/>
    <w:rsid w:val="00282294"/>
    <w:rsid w:val="0028590F"/>
    <w:rsid w:val="002A22E6"/>
    <w:rsid w:val="002A5084"/>
    <w:rsid w:val="002A69BD"/>
    <w:rsid w:val="002A7206"/>
    <w:rsid w:val="002D3AB9"/>
    <w:rsid w:val="002D3EE9"/>
    <w:rsid w:val="002D6E31"/>
    <w:rsid w:val="002D7D0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276DE"/>
    <w:rsid w:val="00330228"/>
    <w:rsid w:val="00337E27"/>
    <w:rsid w:val="003409A2"/>
    <w:rsid w:val="00341FA6"/>
    <w:rsid w:val="00342916"/>
    <w:rsid w:val="0035076B"/>
    <w:rsid w:val="0035785D"/>
    <w:rsid w:val="003612D5"/>
    <w:rsid w:val="0036332F"/>
    <w:rsid w:val="00363EE2"/>
    <w:rsid w:val="003771CC"/>
    <w:rsid w:val="00383D6D"/>
    <w:rsid w:val="00384D30"/>
    <w:rsid w:val="00384F22"/>
    <w:rsid w:val="003859EA"/>
    <w:rsid w:val="00385F80"/>
    <w:rsid w:val="003935B8"/>
    <w:rsid w:val="003A6C45"/>
    <w:rsid w:val="003A705F"/>
    <w:rsid w:val="003B0332"/>
    <w:rsid w:val="003B5217"/>
    <w:rsid w:val="003C1EF0"/>
    <w:rsid w:val="003C382C"/>
    <w:rsid w:val="003D0688"/>
    <w:rsid w:val="003D5BEC"/>
    <w:rsid w:val="003E4449"/>
    <w:rsid w:val="003F4669"/>
    <w:rsid w:val="003F4A96"/>
    <w:rsid w:val="003F5601"/>
    <w:rsid w:val="004012C1"/>
    <w:rsid w:val="004135B5"/>
    <w:rsid w:val="00413E03"/>
    <w:rsid w:val="004218BA"/>
    <w:rsid w:val="004306E6"/>
    <w:rsid w:val="00434525"/>
    <w:rsid w:val="00435EA1"/>
    <w:rsid w:val="00437560"/>
    <w:rsid w:val="004377CB"/>
    <w:rsid w:val="00445D20"/>
    <w:rsid w:val="00451CF2"/>
    <w:rsid w:val="00454AAA"/>
    <w:rsid w:val="00455455"/>
    <w:rsid w:val="00472E75"/>
    <w:rsid w:val="00476D4B"/>
    <w:rsid w:val="00482CE6"/>
    <w:rsid w:val="004977B8"/>
    <w:rsid w:val="004B6EAA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048F7"/>
    <w:rsid w:val="005101A0"/>
    <w:rsid w:val="00512CBB"/>
    <w:rsid w:val="00514710"/>
    <w:rsid w:val="00516912"/>
    <w:rsid w:val="0051706D"/>
    <w:rsid w:val="005312E0"/>
    <w:rsid w:val="00540A33"/>
    <w:rsid w:val="0054320A"/>
    <w:rsid w:val="00543BE7"/>
    <w:rsid w:val="005450E2"/>
    <w:rsid w:val="00573ACB"/>
    <w:rsid w:val="00576668"/>
    <w:rsid w:val="005771A4"/>
    <w:rsid w:val="00591572"/>
    <w:rsid w:val="005940DF"/>
    <w:rsid w:val="00595245"/>
    <w:rsid w:val="005974E8"/>
    <w:rsid w:val="005A19AC"/>
    <w:rsid w:val="005A49AD"/>
    <w:rsid w:val="005C3C3E"/>
    <w:rsid w:val="005C6BE9"/>
    <w:rsid w:val="005D2CD9"/>
    <w:rsid w:val="005E57C1"/>
    <w:rsid w:val="005F6FD5"/>
    <w:rsid w:val="005F7EED"/>
    <w:rsid w:val="00603326"/>
    <w:rsid w:val="006158A5"/>
    <w:rsid w:val="00617BB0"/>
    <w:rsid w:val="00626653"/>
    <w:rsid w:val="00626CB7"/>
    <w:rsid w:val="00631B87"/>
    <w:rsid w:val="00632C08"/>
    <w:rsid w:val="00633EF6"/>
    <w:rsid w:val="00643E62"/>
    <w:rsid w:val="006501CF"/>
    <w:rsid w:val="00654AAA"/>
    <w:rsid w:val="00660776"/>
    <w:rsid w:val="006618BE"/>
    <w:rsid w:val="00661D99"/>
    <w:rsid w:val="006705D1"/>
    <w:rsid w:val="00671C11"/>
    <w:rsid w:val="006735F3"/>
    <w:rsid w:val="006B181A"/>
    <w:rsid w:val="006B2928"/>
    <w:rsid w:val="006B4FFF"/>
    <w:rsid w:val="006B5425"/>
    <w:rsid w:val="006C14DA"/>
    <w:rsid w:val="006C54DD"/>
    <w:rsid w:val="006E3468"/>
    <w:rsid w:val="006E5040"/>
    <w:rsid w:val="006E72F4"/>
    <w:rsid w:val="006F1E9C"/>
    <w:rsid w:val="00706578"/>
    <w:rsid w:val="00712BE5"/>
    <w:rsid w:val="00713BC0"/>
    <w:rsid w:val="00716839"/>
    <w:rsid w:val="00717895"/>
    <w:rsid w:val="0072668E"/>
    <w:rsid w:val="00732023"/>
    <w:rsid w:val="00736362"/>
    <w:rsid w:val="0074111A"/>
    <w:rsid w:val="00741A07"/>
    <w:rsid w:val="00746124"/>
    <w:rsid w:val="00747754"/>
    <w:rsid w:val="007622A5"/>
    <w:rsid w:val="0076770E"/>
    <w:rsid w:val="00770353"/>
    <w:rsid w:val="00775F77"/>
    <w:rsid w:val="00776219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C2F"/>
    <w:rsid w:val="00811A4D"/>
    <w:rsid w:val="00817D41"/>
    <w:rsid w:val="00820994"/>
    <w:rsid w:val="008231F0"/>
    <w:rsid w:val="008333A8"/>
    <w:rsid w:val="00835C38"/>
    <w:rsid w:val="00837131"/>
    <w:rsid w:val="00842A30"/>
    <w:rsid w:val="00844E03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1F1C"/>
    <w:rsid w:val="00893D00"/>
    <w:rsid w:val="008963B8"/>
    <w:rsid w:val="008A620F"/>
    <w:rsid w:val="008B4844"/>
    <w:rsid w:val="008B4946"/>
    <w:rsid w:val="008B63FA"/>
    <w:rsid w:val="008C3CAB"/>
    <w:rsid w:val="008D1662"/>
    <w:rsid w:val="008D44FE"/>
    <w:rsid w:val="008D6712"/>
    <w:rsid w:val="008E2C4A"/>
    <w:rsid w:val="008E43BD"/>
    <w:rsid w:val="008E4B77"/>
    <w:rsid w:val="008F3397"/>
    <w:rsid w:val="008F33A0"/>
    <w:rsid w:val="00900EF9"/>
    <w:rsid w:val="00906F27"/>
    <w:rsid w:val="009070DC"/>
    <w:rsid w:val="009203DC"/>
    <w:rsid w:val="00920A3E"/>
    <w:rsid w:val="0092227A"/>
    <w:rsid w:val="0093224F"/>
    <w:rsid w:val="00937B5D"/>
    <w:rsid w:val="00940ED5"/>
    <w:rsid w:val="00945F8D"/>
    <w:rsid w:val="00946EE1"/>
    <w:rsid w:val="00953D33"/>
    <w:rsid w:val="009547CD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05207"/>
    <w:rsid w:val="00A15743"/>
    <w:rsid w:val="00A23D81"/>
    <w:rsid w:val="00A304DD"/>
    <w:rsid w:val="00A33BF2"/>
    <w:rsid w:val="00A37375"/>
    <w:rsid w:val="00A5234E"/>
    <w:rsid w:val="00A53FC0"/>
    <w:rsid w:val="00A6360F"/>
    <w:rsid w:val="00A65482"/>
    <w:rsid w:val="00A655F1"/>
    <w:rsid w:val="00A7178B"/>
    <w:rsid w:val="00A77C0C"/>
    <w:rsid w:val="00A8531E"/>
    <w:rsid w:val="00A903D1"/>
    <w:rsid w:val="00A90946"/>
    <w:rsid w:val="00A909C4"/>
    <w:rsid w:val="00A94F06"/>
    <w:rsid w:val="00AA1A82"/>
    <w:rsid w:val="00AB189E"/>
    <w:rsid w:val="00AC0D20"/>
    <w:rsid w:val="00AC5E5A"/>
    <w:rsid w:val="00AC6B0C"/>
    <w:rsid w:val="00AD2F14"/>
    <w:rsid w:val="00AD33DF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2350A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38A7"/>
    <w:rsid w:val="00B65E65"/>
    <w:rsid w:val="00B76AD1"/>
    <w:rsid w:val="00B820A9"/>
    <w:rsid w:val="00B83A4A"/>
    <w:rsid w:val="00B90F5A"/>
    <w:rsid w:val="00B92265"/>
    <w:rsid w:val="00B93F9E"/>
    <w:rsid w:val="00BB1688"/>
    <w:rsid w:val="00BB320D"/>
    <w:rsid w:val="00BB3A6C"/>
    <w:rsid w:val="00BD239F"/>
    <w:rsid w:val="00BD27A4"/>
    <w:rsid w:val="00BD40EC"/>
    <w:rsid w:val="00BE7656"/>
    <w:rsid w:val="00BF158E"/>
    <w:rsid w:val="00BF2A4C"/>
    <w:rsid w:val="00BF56BF"/>
    <w:rsid w:val="00BF665D"/>
    <w:rsid w:val="00C1655E"/>
    <w:rsid w:val="00C17CA0"/>
    <w:rsid w:val="00C23343"/>
    <w:rsid w:val="00C247E9"/>
    <w:rsid w:val="00C35FA3"/>
    <w:rsid w:val="00C57C03"/>
    <w:rsid w:val="00C638FB"/>
    <w:rsid w:val="00C64AEF"/>
    <w:rsid w:val="00C66F6A"/>
    <w:rsid w:val="00C67E66"/>
    <w:rsid w:val="00C76238"/>
    <w:rsid w:val="00C77468"/>
    <w:rsid w:val="00C82D0D"/>
    <w:rsid w:val="00C85E15"/>
    <w:rsid w:val="00C87168"/>
    <w:rsid w:val="00CA31C2"/>
    <w:rsid w:val="00CA34F3"/>
    <w:rsid w:val="00CB28D8"/>
    <w:rsid w:val="00CB38F5"/>
    <w:rsid w:val="00CB4B96"/>
    <w:rsid w:val="00CB7028"/>
    <w:rsid w:val="00CB7495"/>
    <w:rsid w:val="00CC2E37"/>
    <w:rsid w:val="00CC6326"/>
    <w:rsid w:val="00CC6F83"/>
    <w:rsid w:val="00CC72FA"/>
    <w:rsid w:val="00CD09D4"/>
    <w:rsid w:val="00CD0A93"/>
    <w:rsid w:val="00CD258D"/>
    <w:rsid w:val="00CD5D7E"/>
    <w:rsid w:val="00CD7E42"/>
    <w:rsid w:val="00CE1A3F"/>
    <w:rsid w:val="00CF021F"/>
    <w:rsid w:val="00CF5008"/>
    <w:rsid w:val="00CF5744"/>
    <w:rsid w:val="00CF6149"/>
    <w:rsid w:val="00D116F8"/>
    <w:rsid w:val="00D16BFA"/>
    <w:rsid w:val="00D201D4"/>
    <w:rsid w:val="00D247B8"/>
    <w:rsid w:val="00D461ED"/>
    <w:rsid w:val="00D462A8"/>
    <w:rsid w:val="00D479CF"/>
    <w:rsid w:val="00D6676D"/>
    <w:rsid w:val="00D805C6"/>
    <w:rsid w:val="00D82084"/>
    <w:rsid w:val="00D83D7F"/>
    <w:rsid w:val="00D85B1D"/>
    <w:rsid w:val="00D8647C"/>
    <w:rsid w:val="00D94C19"/>
    <w:rsid w:val="00DA0436"/>
    <w:rsid w:val="00DA5B0E"/>
    <w:rsid w:val="00DB1666"/>
    <w:rsid w:val="00DB68D5"/>
    <w:rsid w:val="00DD3EDD"/>
    <w:rsid w:val="00DE2CE3"/>
    <w:rsid w:val="00DE6379"/>
    <w:rsid w:val="00DE69CA"/>
    <w:rsid w:val="00DE6E4A"/>
    <w:rsid w:val="00DF11EF"/>
    <w:rsid w:val="00E00F64"/>
    <w:rsid w:val="00E10555"/>
    <w:rsid w:val="00E1381D"/>
    <w:rsid w:val="00E140C9"/>
    <w:rsid w:val="00E1562C"/>
    <w:rsid w:val="00E169D8"/>
    <w:rsid w:val="00E173E1"/>
    <w:rsid w:val="00E21D5A"/>
    <w:rsid w:val="00E2236C"/>
    <w:rsid w:val="00E24A70"/>
    <w:rsid w:val="00E31328"/>
    <w:rsid w:val="00E43C39"/>
    <w:rsid w:val="00E46DD4"/>
    <w:rsid w:val="00E470C4"/>
    <w:rsid w:val="00E56803"/>
    <w:rsid w:val="00E72F37"/>
    <w:rsid w:val="00E7622D"/>
    <w:rsid w:val="00E8187C"/>
    <w:rsid w:val="00E81DF1"/>
    <w:rsid w:val="00E8260F"/>
    <w:rsid w:val="00E82918"/>
    <w:rsid w:val="00E8709C"/>
    <w:rsid w:val="00E96821"/>
    <w:rsid w:val="00E97C15"/>
    <w:rsid w:val="00EA3AD3"/>
    <w:rsid w:val="00EB0534"/>
    <w:rsid w:val="00EB2ECD"/>
    <w:rsid w:val="00EB5CCE"/>
    <w:rsid w:val="00EC0F53"/>
    <w:rsid w:val="00EC1DCF"/>
    <w:rsid w:val="00EC26F0"/>
    <w:rsid w:val="00ED524D"/>
    <w:rsid w:val="00EE586D"/>
    <w:rsid w:val="00EF323F"/>
    <w:rsid w:val="00EF3363"/>
    <w:rsid w:val="00EF6673"/>
    <w:rsid w:val="00F04C77"/>
    <w:rsid w:val="00F225D5"/>
    <w:rsid w:val="00F3420A"/>
    <w:rsid w:val="00F40987"/>
    <w:rsid w:val="00F40AB1"/>
    <w:rsid w:val="00F425A5"/>
    <w:rsid w:val="00F42642"/>
    <w:rsid w:val="00F44ED9"/>
    <w:rsid w:val="00F4678A"/>
    <w:rsid w:val="00F54C45"/>
    <w:rsid w:val="00F55307"/>
    <w:rsid w:val="00F55FDE"/>
    <w:rsid w:val="00F57954"/>
    <w:rsid w:val="00F60AED"/>
    <w:rsid w:val="00F62E7D"/>
    <w:rsid w:val="00F64A14"/>
    <w:rsid w:val="00F70A51"/>
    <w:rsid w:val="00F7267E"/>
    <w:rsid w:val="00F75A53"/>
    <w:rsid w:val="00F7716E"/>
    <w:rsid w:val="00F96926"/>
    <w:rsid w:val="00FA6D13"/>
    <w:rsid w:val="00FB0D10"/>
    <w:rsid w:val="00FB4130"/>
    <w:rsid w:val="00FB4C1F"/>
    <w:rsid w:val="00FB51B5"/>
    <w:rsid w:val="00FB7830"/>
    <w:rsid w:val="00FC1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7AAEF15B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ED524D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143BF1-2F99-4C8A-AF0F-501F346A5CFB}"/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263</Words>
  <Characters>1771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2030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Reich, Jasmin</cp:lastModifiedBy>
  <cp:revision>34</cp:revision>
  <cp:lastPrinted>2021-01-03T21:38:00Z</cp:lastPrinted>
  <dcterms:created xsi:type="dcterms:W3CDTF">2021-01-03T15:05:00Z</dcterms:created>
  <dcterms:modified xsi:type="dcterms:W3CDTF">2021-03-01T10:10:00Z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